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25" w:rsidRPr="00FC62AB" w:rsidRDefault="00B50F25" w:rsidP="00106F87">
      <w:pPr>
        <w:jc w:val="both"/>
        <w:rPr>
          <w:rFonts w:ascii="Arial Narrow" w:hAnsi="Arial Narrow" w:cs="Arial"/>
          <w:b/>
          <w:sz w:val="24"/>
          <w:szCs w:val="24"/>
        </w:rPr>
      </w:pPr>
      <w:r w:rsidRPr="00FC62AB">
        <w:rPr>
          <w:rFonts w:ascii="Arial Narrow" w:hAnsi="Arial Narrow" w:cs="Arial"/>
          <w:b/>
          <w:sz w:val="24"/>
          <w:szCs w:val="24"/>
        </w:rPr>
        <w:t xml:space="preserve">Informace pro občany dle §3a, odst. 9 zákona č. 258/2000 Sb. </w:t>
      </w:r>
    </w:p>
    <w:p w:rsidR="00B50F25" w:rsidRDefault="00927354" w:rsidP="00927354">
      <w:pPr>
        <w:pStyle w:val="Nadpis1"/>
        <w:rPr>
          <w:b/>
        </w:rPr>
      </w:pPr>
      <w:r w:rsidRPr="00927354">
        <w:rPr>
          <w:b/>
        </w:rPr>
        <w:t>Informace o chemických látkách použitých při úpravě vody</w:t>
      </w:r>
    </w:p>
    <w:p w:rsidR="0030428B" w:rsidRPr="0030428B" w:rsidRDefault="0030428B" w:rsidP="0030428B"/>
    <w:p w:rsidR="00AA08EA" w:rsidRPr="00927354" w:rsidRDefault="001A3E69" w:rsidP="00106F87">
      <w:pPr>
        <w:jc w:val="both"/>
        <w:rPr>
          <w:rFonts w:ascii="Arial Narrow" w:hAnsi="Arial Narrow" w:cs="Arial"/>
          <w:b/>
          <w:color w:val="ED7D31" w:themeColor="accent2"/>
          <w:sz w:val="24"/>
          <w:szCs w:val="24"/>
        </w:rPr>
      </w:pPr>
      <w:r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t>ÚV Moravská Nová Ves</w:t>
      </w:r>
      <w:r w:rsidR="00B50F25"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t xml:space="preserve"> – prameniště Podluží</w:t>
      </w:r>
    </w:p>
    <w:p w:rsidR="00FC62AB" w:rsidRPr="00FC62AB" w:rsidRDefault="00FC62AB" w:rsidP="00106F87">
      <w:p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Technologie úpravy vody je dvoustupňová s předřazenou aerací směřující k odkyselení a odvětrání nežádoucích plynů. Za aerací následuje alkalizační čiření s použitím vápenného hydrátu. Po rozmíchání vápenného hydrátu v rychlomísení a následné flokulaci pomalým mícháním v předřazených flokulačních nádržích následuje první separační stupeň - sedimentace vzniklé suspenze vloček v sedimentačních nádržích. Druhým separačním stupněm je filtrace na otevřených rychlofiltrech</w:t>
      </w:r>
      <w:r w:rsidR="003325E0">
        <w:rPr>
          <w:rFonts w:ascii="Arial Narrow" w:hAnsi="Arial Narrow" w:cs="Arial"/>
          <w:sz w:val="20"/>
          <w:szCs w:val="20"/>
        </w:rPr>
        <w:t xml:space="preserve"> s moderním filtračním systémem Leopold</w:t>
      </w:r>
      <w:r w:rsidRPr="00FC62AB">
        <w:rPr>
          <w:rFonts w:ascii="Arial Narrow" w:hAnsi="Arial Narrow" w:cs="Arial"/>
          <w:sz w:val="20"/>
          <w:szCs w:val="20"/>
        </w:rPr>
        <w:t xml:space="preserve">. </w:t>
      </w:r>
      <w:r w:rsidR="006613E6">
        <w:rPr>
          <w:rFonts w:ascii="Arial Narrow" w:hAnsi="Arial Narrow" w:cs="Arial"/>
          <w:sz w:val="20"/>
          <w:szCs w:val="20"/>
        </w:rPr>
        <w:t>Filtrace upravované vody je složena ze dvou stupňů, které na sebe v</w:t>
      </w:r>
      <w:r w:rsidR="003325E0">
        <w:rPr>
          <w:rFonts w:ascii="Arial Narrow" w:hAnsi="Arial Narrow" w:cs="Arial"/>
          <w:sz w:val="20"/>
          <w:szCs w:val="20"/>
        </w:rPr>
        <w:t> sériovém řazení</w:t>
      </w:r>
      <w:r w:rsidR="006613E6">
        <w:rPr>
          <w:rFonts w:ascii="Arial Narrow" w:hAnsi="Arial Narrow" w:cs="Arial"/>
          <w:sz w:val="20"/>
          <w:szCs w:val="20"/>
        </w:rPr>
        <w:t xml:space="preserve"> navazují. </w:t>
      </w:r>
      <w:r w:rsidR="003325E0">
        <w:rPr>
          <w:rFonts w:ascii="Arial Narrow" w:hAnsi="Arial Narrow" w:cs="Arial"/>
          <w:sz w:val="20"/>
          <w:szCs w:val="20"/>
        </w:rPr>
        <w:t>První stupeň filtrace probíhá</w:t>
      </w:r>
      <w:r w:rsidR="006613E6">
        <w:rPr>
          <w:rFonts w:ascii="Arial Narrow" w:hAnsi="Arial Narrow" w:cs="Arial"/>
          <w:sz w:val="20"/>
          <w:szCs w:val="20"/>
        </w:rPr>
        <w:t xml:space="preserve"> na otevřených rychlofiltrech s náplní Filtralite a druhý stupeň je tvořen otevřenými rychlofiltry s náplní granu</w:t>
      </w:r>
      <w:r w:rsidR="003325E0">
        <w:rPr>
          <w:rFonts w:ascii="Arial Narrow" w:hAnsi="Arial Narrow" w:cs="Arial"/>
          <w:sz w:val="20"/>
          <w:szCs w:val="20"/>
        </w:rPr>
        <w:t>lovaného aktivního uhlí. Uvedený</w:t>
      </w:r>
      <w:r w:rsidR="006613E6">
        <w:rPr>
          <w:rFonts w:ascii="Arial Narrow" w:hAnsi="Arial Narrow" w:cs="Arial"/>
          <w:sz w:val="20"/>
          <w:szCs w:val="20"/>
        </w:rPr>
        <w:t xml:space="preserve"> stupeň zajišťuje mj. odstraňování mikropolutantů v surové vodě přítomných. </w:t>
      </w:r>
      <w:r w:rsidRPr="00FC62AB">
        <w:rPr>
          <w:rFonts w:ascii="Arial Narrow" w:hAnsi="Arial Narrow" w:cs="Arial"/>
          <w:sz w:val="20"/>
          <w:szCs w:val="20"/>
        </w:rPr>
        <w:t>Před filtrací je z důvodů odmanganování vody na filtrech aplikován roztok manganistanu draselného. Konečným článkem úpravy je hygienické zabezpečení filtrované vody oxidem chloričitým.</w:t>
      </w:r>
    </w:p>
    <w:p w:rsidR="00541D02" w:rsidRPr="00FC62AB" w:rsidRDefault="00541D02" w:rsidP="00541D02">
      <w:pPr>
        <w:pStyle w:val="Odstavecseseznamem"/>
        <w:numPr>
          <w:ilvl w:val="0"/>
          <w:numId w:val="7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Chemické látky a směsi použité k úpravě vody</w:t>
      </w:r>
    </w:p>
    <w:p w:rsidR="003B2C4C" w:rsidRPr="00FC62AB" w:rsidRDefault="001A3E69" w:rsidP="00541D02">
      <w:pPr>
        <w:pStyle w:val="Bntext"/>
        <w:numPr>
          <w:ilvl w:val="0"/>
          <w:numId w:val="5"/>
        </w:numPr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Vápenný hydrát Ca(OH)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3B2C4C" w:rsidRPr="00FC62AB">
        <w:rPr>
          <w:rFonts w:ascii="Arial Narrow" w:hAnsi="Arial Narrow" w:cs="Arial"/>
          <w:sz w:val="20"/>
          <w:szCs w:val="20"/>
        </w:rPr>
        <w:t>Používán</w:t>
      </w:r>
      <w:r w:rsidR="00A93D89" w:rsidRPr="00FC62AB">
        <w:rPr>
          <w:rFonts w:ascii="Arial Narrow" w:hAnsi="Arial Narrow" w:cs="Arial"/>
          <w:sz w:val="20"/>
          <w:szCs w:val="20"/>
        </w:rPr>
        <w:t xml:space="preserve"> k alkalizačnímu čiření vody (dále i pro </w:t>
      </w:r>
      <w:r w:rsidR="003B2C4C" w:rsidRPr="00FC62AB">
        <w:rPr>
          <w:rFonts w:ascii="Arial Narrow" w:hAnsi="Arial Narrow" w:cs="Arial"/>
          <w:sz w:val="20"/>
          <w:szCs w:val="20"/>
        </w:rPr>
        <w:t>chemického odstranění zbylého oxidu uhličitého po mechanické aeraci vody a za účelem zvýšení pH upravované vody</w:t>
      </w:r>
      <w:r w:rsidR="00A93D89" w:rsidRPr="00FC62AB">
        <w:rPr>
          <w:rFonts w:ascii="Arial Narrow" w:hAnsi="Arial Narrow" w:cs="Arial"/>
          <w:sz w:val="20"/>
          <w:szCs w:val="20"/>
        </w:rPr>
        <w:t>)</w:t>
      </w:r>
      <w:r w:rsidR="003B2C4C" w:rsidRPr="00FC62AB">
        <w:rPr>
          <w:rFonts w:ascii="Arial Narrow" w:hAnsi="Arial Narrow" w:cs="Arial"/>
          <w:sz w:val="20"/>
          <w:szCs w:val="20"/>
        </w:rPr>
        <w:t xml:space="preserve">. </w:t>
      </w:r>
    </w:p>
    <w:p w:rsidR="001A3E69" w:rsidRPr="00FC62AB" w:rsidRDefault="001A3E69" w:rsidP="00541D02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Chloritan sodný NaClO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106F87" w:rsidRPr="00FC62AB">
        <w:rPr>
          <w:rFonts w:ascii="Arial Narrow" w:hAnsi="Arial Narrow" w:cs="Arial"/>
          <w:sz w:val="20"/>
          <w:szCs w:val="20"/>
        </w:rPr>
        <w:t>Chemická látka sloužící k přípravě dezinfekčního činidla za vzniku chlordioxidu (ClO</w:t>
      </w:r>
      <w:r w:rsidR="00106F87"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="00106F87" w:rsidRPr="00FC62AB">
        <w:rPr>
          <w:rFonts w:ascii="Arial Narrow" w:hAnsi="Arial Narrow" w:cs="Arial"/>
          <w:sz w:val="20"/>
          <w:szCs w:val="20"/>
        </w:rPr>
        <w:t>).</w:t>
      </w:r>
    </w:p>
    <w:p w:rsidR="001A3E69" w:rsidRPr="00FC62AB" w:rsidRDefault="001A3E69" w:rsidP="00541D02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Kyselina chlorovodíková HCl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106F87" w:rsidRPr="00FC62AB">
        <w:rPr>
          <w:rFonts w:ascii="Arial Narrow" w:hAnsi="Arial Narrow" w:cs="Arial"/>
          <w:sz w:val="20"/>
          <w:szCs w:val="20"/>
        </w:rPr>
        <w:t>Chemická látka sloužící k přípravě dezinfekčního činidla za vzniku chlordioxidu (ClO</w:t>
      </w:r>
      <w:r w:rsidR="00106F87"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="00106F87" w:rsidRPr="00FC62AB">
        <w:rPr>
          <w:rFonts w:ascii="Arial Narrow" w:hAnsi="Arial Narrow" w:cs="Arial"/>
          <w:sz w:val="20"/>
          <w:szCs w:val="20"/>
        </w:rPr>
        <w:t>).</w:t>
      </w:r>
    </w:p>
    <w:p w:rsidR="001A3E69" w:rsidRPr="00FC62AB" w:rsidRDefault="001A3E69" w:rsidP="00541D02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Manganistan draselný KMnO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4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A93D89" w:rsidRPr="00FC62AB">
        <w:rPr>
          <w:rFonts w:ascii="Arial Narrow" w:hAnsi="Arial Narrow" w:cs="Arial"/>
          <w:sz w:val="20"/>
          <w:szCs w:val="20"/>
        </w:rPr>
        <w:t>Slouží pro oxidaci manganu obsaženého ve vodě a pro podporu odmanganování vody na pískových filtrech.</w:t>
      </w:r>
    </w:p>
    <w:p w:rsidR="005E0E76" w:rsidRPr="00FC62AB" w:rsidRDefault="00106F87" w:rsidP="00541D02">
      <w:pPr>
        <w:pStyle w:val="Odstavecseseznamem"/>
        <w:numPr>
          <w:ilvl w:val="0"/>
          <w:numId w:val="5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</w:t>
      </w:r>
      <w:r w:rsidR="003325E0">
        <w:rPr>
          <w:rFonts w:ascii="Arial Narrow" w:hAnsi="Arial Narrow" w:cs="Arial"/>
          <w:b/>
          <w:sz w:val="20"/>
          <w:szCs w:val="20"/>
        </w:rPr>
        <w:t>h</w:t>
      </w:r>
      <w:r w:rsidRPr="00FC62AB">
        <w:rPr>
          <w:rFonts w:ascii="Arial Narrow" w:hAnsi="Arial Narrow" w:cs="Arial"/>
          <w:b/>
          <w:sz w:val="20"/>
          <w:szCs w:val="20"/>
        </w:rPr>
        <w:t>lordioxid Cl</w:t>
      </w:r>
      <w:r w:rsidR="005E0E76" w:rsidRPr="00FC62AB">
        <w:rPr>
          <w:rFonts w:ascii="Arial Narrow" w:hAnsi="Arial Narrow" w:cs="Arial"/>
          <w:b/>
          <w:sz w:val="20"/>
          <w:szCs w:val="20"/>
        </w:rPr>
        <w:t>O</w:t>
      </w:r>
      <w:r w:rsidR="005E0E76"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="005E0E76" w:rsidRPr="00FC62AB">
        <w:rPr>
          <w:rFonts w:ascii="Arial Narrow" w:hAnsi="Arial Narrow" w:cs="Arial"/>
          <w:sz w:val="20"/>
          <w:szCs w:val="20"/>
        </w:rPr>
        <w:t xml:space="preserve"> – </w:t>
      </w:r>
      <w:r w:rsidRPr="00FC62AB">
        <w:rPr>
          <w:rFonts w:ascii="Arial Narrow" w:hAnsi="Arial Narrow" w:cs="Arial"/>
          <w:sz w:val="20"/>
          <w:szCs w:val="20"/>
        </w:rPr>
        <w:t>Dezinfekční činidlo pro hygienizaci pitné vody.</w:t>
      </w:r>
    </w:p>
    <w:p w:rsidR="003B2C4C" w:rsidRPr="00FC62AB" w:rsidRDefault="003B2C4C" w:rsidP="00541D02">
      <w:pPr>
        <w:jc w:val="both"/>
        <w:rPr>
          <w:rFonts w:ascii="Arial Narrow" w:hAnsi="Arial Narrow" w:cs="Arial"/>
          <w:sz w:val="20"/>
          <w:szCs w:val="20"/>
        </w:rPr>
      </w:pPr>
    </w:p>
    <w:p w:rsidR="0050411C" w:rsidRPr="00FC62AB" w:rsidRDefault="0050411C" w:rsidP="0050411C">
      <w:pPr>
        <w:pStyle w:val="Odstavecseseznamem"/>
        <w:numPr>
          <w:ilvl w:val="0"/>
          <w:numId w:val="7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 xml:space="preserve">Posouzení rizik při výrobě a distribuci pitné vody </w:t>
      </w:r>
    </w:p>
    <w:p w:rsidR="0050411C" w:rsidRPr="00FC62AB" w:rsidRDefault="0050411C" w:rsidP="0050411C">
      <w:p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 xml:space="preserve">Posouzení rizik  podle §3c ost.1 písm. f) pro výrobu a distribuci pitné </w:t>
      </w:r>
      <w:r>
        <w:rPr>
          <w:rFonts w:ascii="Arial Narrow" w:hAnsi="Arial Narrow" w:cs="Arial"/>
          <w:sz w:val="20"/>
          <w:szCs w:val="20"/>
        </w:rPr>
        <w:t>vody bylo zpracováno v roce 2021</w:t>
      </w:r>
      <w:r w:rsidRPr="00FC62AB">
        <w:rPr>
          <w:rFonts w:ascii="Arial Narrow" w:hAnsi="Arial Narrow" w:cs="Arial"/>
          <w:sz w:val="20"/>
          <w:szCs w:val="20"/>
        </w:rPr>
        <w:t>.</w:t>
      </w:r>
    </w:p>
    <w:p w:rsidR="0050411C" w:rsidRPr="00FC62AB" w:rsidRDefault="0050411C" w:rsidP="0050411C">
      <w:pPr>
        <w:pStyle w:val="Odstavecseseznamem"/>
        <w:numPr>
          <w:ilvl w:val="0"/>
          <w:numId w:val="7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Zjištění nepřijatelných rizik při výrobě a distribuci pitné vody</w:t>
      </w:r>
    </w:p>
    <w:p w:rsidR="0050411C" w:rsidRPr="00FC62AB" w:rsidRDefault="0050411C" w:rsidP="0050411C">
      <w:pPr>
        <w:ind w:left="66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Při posouzení rizik nebyla zjištěna nepřijatelná rizika při výrobě a distribuci pitné vody.</w:t>
      </w:r>
    </w:p>
    <w:p w:rsidR="00541D02" w:rsidRPr="00FC62AB" w:rsidRDefault="00541D02" w:rsidP="00106F87">
      <w:pPr>
        <w:jc w:val="both"/>
        <w:rPr>
          <w:rFonts w:ascii="Arial Narrow" w:hAnsi="Arial Narrow" w:cs="Arial"/>
          <w:sz w:val="20"/>
          <w:szCs w:val="20"/>
        </w:rPr>
      </w:pPr>
    </w:p>
    <w:p w:rsidR="0054150B" w:rsidRDefault="00541D02" w:rsidP="0054150B">
      <w:p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Města a obce zásobené z tohoto zdroje: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E14E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150B" w:rsidRPr="00E14E8E" w:rsidRDefault="0054150B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lastRenderedPageBreak/>
        <w:t>Čejč</w:t>
      </w:r>
    </w:p>
    <w:p w:rsidR="0054150B" w:rsidRP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Dambořice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Hovorany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Uhřice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Žarošice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Pr="00E14E8E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Terezín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Karlín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Pr="00E14E8E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Krumvíř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Násedlovice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Čejkovice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lastRenderedPageBreak/>
        <w:t>Dolní Bojanovice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Hodonín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Lužice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Moravská Nová Ves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Prušánky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Rohatec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Starý Poddvorov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Josefov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Nový Poddvorov</w:t>
      </w:r>
    </w:p>
    <w:p w:rsidR="00E14E8E" w:rsidRPr="00E14E8E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14E8E">
        <w:rPr>
          <w:rFonts w:ascii="Arial Narrow" w:hAnsi="Arial Narrow" w:cs="Arial"/>
          <w:b/>
          <w:sz w:val="20"/>
          <w:szCs w:val="20"/>
        </w:rPr>
        <w:t>Hrušky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E14E8E" w:rsidSect="00E14E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54150B">
      <w:pPr>
        <w:jc w:val="both"/>
        <w:rPr>
          <w:rFonts w:ascii="Arial Narrow" w:hAnsi="Arial Narrow" w:cs="Arial"/>
          <w:sz w:val="20"/>
          <w:szCs w:val="20"/>
        </w:rPr>
      </w:pPr>
    </w:p>
    <w:p w:rsidR="006255C7" w:rsidRDefault="006255C7" w:rsidP="0054150B">
      <w:pPr>
        <w:jc w:val="both"/>
        <w:rPr>
          <w:rFonts w:ascii="Arial Narrow" w:hAnsi="Arial Narrow" w:cs="Arial"/>
          <w:sz w:val="20"/>
          <w:szCs w:val="20"/>
        </w:rPr>
      </w:pPr>
    </w:p>
    <w:p w:rsidR="006255C7" w:rsidRDefault="006255C7" w:rsidP="0054150B">
      <w:pPr>
        <w:jc w:val="both"/>
        <w:rPr>
          <w:rFonts w:ascii="Arial Narrow" w:hAnsi="Arial Narrow" w:cs="Arial"/>
          <w:sz w:val="20"/>
          <w:szCs w:val="20"/>
        </w:rPr>
      </w:pPr>
    </w:p>
    <w:p w:rsidR="001A3E69" w:rsidRPr="00927354" w:rsidRDefault="001A3E69" w:rsidP="00106F87">
      <w:pPr>
        <w:jc w:val="both"/>
        <w:rPr>
          <w:rFonts w:ascii="Arial Narrow" w:hAnsi="Arial Narrow" w:cs="Arial"/>
          <w:b/>
          <w:color w:val="ED7D31" w:themeColor="accent2"/>
          <w:sz w:val="24"/>
          <w:szCs w:val="24"/>
        </w:rPr>
      </w:pPr>
      <w:r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lastRenderedPageBreak/>
        <w:t>ÚV Bzenec – Přívoz</w:t>
      </w:r>
      <w:r w:rsidR="00526675"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t xml:space="preserve"> </w:t>
      </w:r>
      <w:r w:rsidR="00B50F25"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t>– prameniště Bzenec-komplex</w:t>
      </w:r>
    </w:p>
    <w:p w:rsidR="00FC62AB" w:rsidRPr="00FC62AB" w:rsidRDefault="00FC62AB" w:rsidP="00FC62AB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Technologie úpravy vody je dvoustupňová s předřazenou aerací směřující k odkyselení a odvětrání nežádoucích plynů. Za aerací následuje alkalizační čiření s použitím vápenného hydrátu. Po rozmíchání vápenného hydrátu v rychlomísení a následné flokulaci pomalým mícháním v předřazených flokulačních nádržích následuje první separační stupeň - sedimentace vzniklé suspenze vloček v sedimentačních nádržích. Druhým separačním stupněm je filtrace na otevřených pískových rychlofiltrech. Před filtrací je z důvodů odmanganování vody na filtrech aplikován roztok manganistanu draselného. Konečným článkem úpravy je hygienické zabezpečení filtrované vody oxidem chloričitým nebo plynným chlorem.</w:t>
      </w:r>
    </w:p>
    <w:p w:rsidR="00541D02" w:rsidRPr="00FC62AB" w:rsidRDefault="00541D02" w:rsidP="00541D02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Chemické látky a směsi použité k úpravě vody</w:t>
      </w:r>
    </w:p>
    <w:p w:rsidR="00541D02" w:rsidRPr="00FC62AB" w:rsidRDefault="00541D02" w:rsidP="00541D02">
      <w:pPr>
        <w:pStyle w:val="Odstavecseseznamem"/>
        <w:jc w:val="both"/>
        <w:rPr>
          <w:rFonts w:ascii="Arial Narrow" w:hAnsi="Arial Narrow" w:cs="Arial"/>
          <w:b/>
          <w:sz w:val="20"/>
          <w:szCs w:val="20"/>
        </w:rPr>
      </w:pPr>
    </w:p>
    <w:p w:rsidR="00526675" w:rsidRPr="00FC62AB" w:rsidRDefault="00B50F25" w:rsidP="00541D02">
      <w:pPr>
        <w:pStyle w:val="Odstavecseseznamem"/>
        <w:numPr>
          <w:ilvl w:val="0"/>
          <w:numId w:val="6"/>
        </w:numPr>
        <w:ind w:left="709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Chlor</w:t>
      </w:r>
      <w:r w:rsidR="00526675" w:rsidRPr="00FC62AB">
        <w:rPr>
          <w:rFonts w:ascii="Arial Narrow" w:hAnsi="Arial Narrow" w:cs="Arial"/>
          <w:sz w:val="20"/>
          <w:szCs w:val="20"/>
        </w:rPr>
        <w:t xml:space="preserve"> </w:t>
      </w:r>
      <w:r w:rsidR="00106F87" w:rsidRPr="00FC62AB">
        <w:rPr>
          <w:rFonts w:ascii="Arial Narrow" w:hAnsi="Arial Narrow" w:cs="Arial"/>
          <w:b/>
          <w:sz w:val="20"/>
          <w:szCs w:val="20"/>
        </w:rPr>
        <w:t>Cl</w:t>
      </w:r>
      <w:r w:rsidR="00106F87" w:rsidRPr="00FC62AB">
        <w:rPr>
          <w:rFonts w:ascii="Arial Narrow" w:hAnsi="Arial Narrow" w:cs="Arial"/>
          <w:sz w:val="20"/>
          <w:szCs w:val="20"/>
        </w:rPr>
        <w:t xml:space="preserve"> </w:t>
      </w:r>
      <w:r w:rsidR="00526675" w:rsidRPr="00FC62AB">
        <w:rPr>
          <w:rFonts w:ascii="Arial Narrow" w:hAnsi="Arial Narrow" w:cs="Arial"/>
          <w:sz w:val="20"/>
          <w:szCs w:val="20"/>
        </w:rPr>
        <w:t xml:space="preserve">– </w:t>
      </w:r>
      <w:r w:rsidR="00106F87" w:rsidRPr="00FC62AB">
        <w:rPr>
          <w:rFonts w:ascii="Arial Narrow" w:hAnsi="Arial Narrow" w:cs="Arial"/>
          <w:sz w:val="20"/>
          <w:szCs w:val="20"/>
        </w:rPr>
        <w:t>Chemická látka sloužící k přípravě dezinfekčního činidla za vzniku chlordioxidu (ClO</w:t>
      </w:r>
      <w:r w:rsidR="00106F87"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="00106F87" w:rsidRPr="00FC62AB">
        <w:rPr>
          <w:rFonts w:ascii="Arial Narrow" w:hAnsi="Arial Narrow" w:cs="Arial"/>
          <w:sz w:val="20"/>
          <w:szCs w:val="20"/>
        </w:rPr>
        <w:t>). Nebo slouží jako samostatné dezinfekční činidlo pitné vody.</w:t>
      </w:r>
    </w:p>
    <w:p w:rsidR="00526675" w:rsidRPr="00FC62AB" w:rsidRDefault="00526675" w:rsidP="00541D02">
      <w:pPr>
        <w:pStyle w:val="Odstavecseseznamem"/>
        <w:numPr>
          <w:ilvl w:val="0"/>
          <w:numId w:val="6"/>
        </w:numPr>
        <w:ind w:left="709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 xml:space="preserve">Vápenný hydrát </w:t>
      </w:r>
      <w:r w:rsidR="00106F87" w:rsidRPr="00FC62AB">
        <w:rPr>
          <w:rFonts w:ascii="Arial Narrow" w:hAnsi="Arial Narrow" w:cs="Arial"/>
          <w:b/>
          <w:sz w:val="20"/>
          <w:szCs w:val="20"/>
        </w:rPr>
        <w:t>Ca</w:t>
      </w:r>
      <w:r w:rsidRPr="00FC62AB">
        <w:rPr>
          <w:rFonts w:ascii="Arial Narrow" w:hAnsi="Arial Narrow" w:cs="Arial"/>
          <w:b/>
          <w:sz w:val="20"/>
          <w:szCs w:val="20"/>
        </w:rPr>
        <w:t>(OH)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A93D89" w:rsidRPr="00FC62AB">
        <w:rPr>
          <w:rFonts w:ascii="Arial Narrow" w:hAnsi="Arial Narrow" w:cs="Arial"/>
          <w:sz w:val="20"/>
          <w:szCs w:val="20"/>
        </w:rPr>
        <w:t>Používán k alkalizačnímu čiření vody (dále i pro chemického odstranění zbylého oxidu uhličitého po mechanické aeraci vody a za účelem zvýšení pH upravované vody).</w:t>
      </w:r>
    </w:p>
    <w:p w:rsidR="00526675" w:rsidRPr="00FC62AB" w:rsidRDefault="00526675" w:rsidP="00541D02">
      <w:pPr>
        <w:pStyle w:val="Odstavecseseznamem"/>
        <w:numPr>
          <w:ilvl w:val="0"/>
          <w:numId w:val="6"/>
        </w:numPr>
        <w:ind w:left="709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Manganistan draselný KMnO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4</w:t>
      </w:r>
      <w:r w:rsidRPr="00FC62AB">
        <w:rPr>
          <w:rFonts w:ascii="Arial Narrow" w:hAnsi="Arial Narrow" w:cs="Arial"/>
          <w:sz w:val="20"/>
          <w:szCs w:val="20"/>
        </w:rPr>
        <w:t xml:space="preserve"> – </w:t>
      </w:r>
      <w:r w:rsidR="00A93D89" w:rsidRPr="00FC62AB">
        <w:rPr>
          <w:rFonts w:ascii="Arial Narrow" w:hAnsi="Arial Narrow" w:cs="Arial"/>
          <w:sz w:val="20"/>
          <w:szCs w:val="20"/>
        </w:rPr>
        <w:t xml:space="preserve">Slouží pro </w:t>
      </w:r>
      <w:r w:rsidR="003B2C4C" w:rsidRPr="00FC62AB">
        <w:rPr>
          <w:rFonts w:ascii="Arial Narrow" w:hAnsi="Arial Narrow" w:cs="Arial"/>
          <w:sz w:val="20"/>
          <w:szCs w:val="20"/>
        </w:rPr>
        <w:t>oxidaci manganu obsaženého ve vodě a pro podporu odmanganování vody na pískových filtrech</w:t>
      </w:r>
      <w:r w:rsidR="00A93D89" w:rsidRPr="00FC62AB">
        <w:rPr>
          <w:rFonts w:ascii="Arial Narrow" w:hAnsi="Arial Narrow" w:cs="Arial"/>
          <w:sz w:val="20"/>
          <w:szCs w:val="20"/>
        </w:rPr>
        <w:t>.</w:t>
      </w:r>
    </w:p>
    <w:p w:rsidR="00526675" w:rsidRPr="00FC62AB" w:rsidRDefault="00106F87" w:rsidP="00541D02">
      <w:pPr>
        <w:pStyle w:val="Odstavecseseznamem"/>
        <w:numPr>
          <w:ilvl w:val="0"/>
          <w:numId w:val="6"/>
        </w:numPr>
        <w:ind w:left="709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Chloritan sodný NaClO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Chemická látka sloužící k přípravě dezinfekčního činidla za vzniku chlordioxidu (ClO</w:t>
      </w:r>
      <w:r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>).</w:t>
      </w:r>
    </w:p>
    <w:p w:rsidR="00106F87" w:rsidRPr="00FC62AB" w:rsidRDefault="00106F87" w:rsidP="00541D02">
      <w:pPr>
        <w:pStyle w:val="Odstavecseseznamem"/>
        <w:numPr>
          <w:ilvl w:val="0"/>
          <w:numId w:val="6"/>
        </w:numPr>
        <w:ind w:left="709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Clordioxid 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Dezinfekční činidlo pro hygienizaci pitné vody.</w:t>
      </w:r>
    </w:p>
    <w:p w:rsidR="00541D02" w:rsidRPr="00FC62AB" w:rsidRDefault="00541D02" w:rsidP="00541D02">
      <w:pPr>
        <w:pStyle w:val="Odstavecseseznamem"/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50411C" w:rsidRPr="00FC62AB" w:rsidRDefault="0050411C" w:rsidP="0050411C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 xml:space="preserve">Posouzení rizik při výrobě a distribuci pitné vody </w:t>
      </w:r>
    </w:p>
    <w:p w:rsidR="0050411C" w:rsidRPr="00FC62AB" w:rsidRDefault="0050411C" w:rsidP="0050411C">
      <w:p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 xml:space="preserve">Posouzení rizik  podle §3c ost.1 písm. f) pro výrobu a distribuci pitné </w:t>
      </w:r>
      <w:r>
        <w:rPr>
          <w:rFonts w:ascii="Arial Narrow" w:hAnsi="Arial Narrow" w:cs="Arial"/>
          <w:sz w:val="20"/>
          <w:szCs w:val="20"/>
        </w:rPr>
        <w:t>vody bylo zpracováno v roce 2020</w:t>
      </w:r>
      <w:r w:rsidRPr="00FC62AB">
        <w:rPr>
          <w:rFonts w:ascii="Arial Narrow" w:hAnsi="Arial Narrow" w:cs="Arial"/>
          <w:sz w:val="20"/>
          <w:szCs w:val="20"/>
        </w:rPr>
        <w:t>.</w:t>
      </w:r>
    </w:p>
    <w:p w:rsidR="0050411C" w:rsidRPr="00FC62AB" w:rsidRDefault="0050411C" w:rsidP="0050411C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Zjištění nepřijatelných rizik při výrobě a distribuci pitné vody</w:t>
      </w:r>
    </w:p>
    <w:p w:rsidR="0050411C" w:rsidRPr="00FC62AB" w:rsidRDefault="0050411C" w:rsidP="0050411C">
      <w:pPr>
        <w:ind w:left="66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Při posouzení rizik nebyla zjištěna nepřijatelná rizika při výrobě a distribuci pitné vody.</w:t>
      </w:r>
    </w:p>
    <w:p w:rsidR="00541D02" w:rsidRPr="00FC62AB" w:rsidRDefault="00541D02" w:rsidP="00541D02">
      <w:p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Města a obce zásobené z tohoto zdroje:</w:t>
      </w:r>
    </w:p>
    <w:p w:rsidR="00E14E8E" w:rsidRDefault="00E14E8E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E14E8E" w:rsidSect="00872E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2EE2" w:rsidRDefault="0054150B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lastRenderedPageBreak/>
        <w:t>Bukovany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54150B" w:rsidRDefault="0054150B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Dambořice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54150B" w:rsidRDefault="0054150B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Hovorany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54150B" w:rsidRPr="000D6875" w:rsidRDefault="0054150B" w:rsidP="00872EE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Ježov</w:t>
      </w:r>
    </w:p>
    <w:p w:rsidR="0054150B" w:rsidRDefault="0054150B" w:rsidP="0054150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Kyjov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54150B" w:rsidRDefault="0054150B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Nenkovice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54150B" w:rsidRPr="000D6875" w:rsidRDefault="0054150B" w:rsidP="00872EE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 xml:space="preserve">Skoronice </w:t>
      </w:r>
    </w:p>
    <w:p w:rsidR="0054150B" w:rsidRDefault="0054150B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Sobůlky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Default="00806982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Stavěšice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Default="00806982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Strážovice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Pr="000D6875" w:rsidRDefault="00806982" w:rsidP="00872EE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Svatobořice-Mistřín</w:t>
      </w:r>
    </w:p>
    <w:p w:rsidR="00806982" w:rsidRPr="000D6875" w:rsidRDefault="00806982" w:rsidP="00872EE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Šardice</w:t>
      </w:r>
    </w:p>
    <w:p w:rsidR="00806982" w:rsidRDefault="00806982" w:rsidP="00872EE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Uhřice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Věteřov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Vlkoš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Žádovice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Žarošice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Želetice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Žeravice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Karlín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Kelčany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Vřesovice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Čeložnice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Hýsly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Kostelec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Labuty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lastRenderedPageBreak/>
        <w:t>Násedlovice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Nechvalín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Default="00806982" w:rsidP="0080698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Ostrovánky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806982" w:rsidRPr="000D6875" w:rsidRDefault="00806982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Skalka</w:t>
      </w:r>
    </w:p>
    <w:p w:rsidR="00983C23" w:rsidRDefault="00983C23" w:rsidP="00983C2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Dražůvky</w:t>
      </w:r>
      <w:r>
        <w:rPr>
          <w:rFonts w:ascii="Arial Narrow" w:hAnsi="Arial Narrow" w:cs="Arial"/>
          <w:sz w:val="20"/>
          <w:szCs w:val="20"/>
        </w:rPr>
        <w:t xml:space="preserve"> (možno i z ÚV Koryčany)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Bzenec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Moravský Písek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Petrov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Strážnice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Sudoměřice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Tvarožná Lhota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Veselí nad Moravou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Vnorovy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Vracov</w:t>
      </w:r>
    </w:p>
    <w:p w:rsidR="00983C23" w:rsidRPr="000D6875" w:rsidRDefault="00983C23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Kozojídky</w:t>
      </w:r>
    </w:p>
    <w:p w:rsidR="00983C23" w:rsidRPr="000D6875" w:rsidRDefault="00E14E8E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Hrubá Vrbka</w:t>
      </w:r>
    </w:p>
    <w:p w:rsidR="00E14E8E" w:rsidRPr="000D6875" w:rsidRDefault="00E14E8E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Kuželov</w:t>
      </w:r>
    </w:p>
    <w:p w:rsidR="00E14E8E" w:rsidRPr="000D6875" w:rsidRDefault="00E14E8E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Malá Vrbka</w:t>
      </w:r>
    </w:p>
    <w:p w:rsidR="00E14E8E" w:rsidRPr="000D6875" w:rsidRDefault="00E14E8E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Radějov</w:t>
      </w:r>
    </w:p>
    <w:p w:rsidR="00E14E8E" w:rsidRPr="000D6875" w:rsidRDefault="00E14E8E" w:rsidP="00806982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Dubňany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Hodonín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E14E8E" w:rsidRPr="000D6875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Milotice</w:t>
      </w:r>
    </w:p>
    <w:p w:rsidR="00E14E8E" w:rsidRPr="000D6875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Mutěnice</w:t>
      </w:r>
    </w:p>
    <w:p w:rsidR="00E14E8E" w:rsidRPr="000D6875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Ratíškovice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Rohatec</w:t>
      </w:r>
      <w:r>
        <w:rPr>
          <w:rFonts w:ascii="Arial Narrow" w:hAnsi="Arial Narrow" w:cs="Arial"/>
          <w:sz w:val="20"/>
          <w:szCs w:val="20"/>
        </w:rPr>
        <w:t xml:space="preserve"> (možno i z ÚV MNV)</w:t>
      </w:r>
    </w:p>
    <w:p w:rsidR="00E14E8E" w:rsidRPr="000D6875" w:rsidRDefault="00E14E8E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Vacenovice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E14E8E" w:rsidSect="00E14E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4150B" w:rsidRDefault="0054150B" w:rsidP="003B2C4C">
      <w:pPr>
        <w:jc w:val="both"/>
        <w:rPr>
          <w:rFonts w:ascii="Arial Narrow" w:hAnsi="Arial Narrow" w:cs="Arial"/>
          <w:sz w:val="20"/>
          <w:szCs w:val="20"/>
        </w:rPr>
        <w:sectPr w:rsidR="0054150B" w:rsidSect="00872E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3E69" w:rsidRPr="00927354" w:rsidRDefault="001A3E69" w:rsidP="003B2C4C">
      <w:pPr>
        <w:jc w:val="both"/>
        <w:rPr>
          <w:rFonts w:ascii="Arial Narrow" w:hAnsi="Arial Narrow" w:cs="Arial"/>
          <w:b/>
          <w:color w:val="ED7D31" w:themeColor="accent2"/>
          <w:sz w:val="24"/>
          <w:szCs w:val="24"/>
        </w:rPr>
      </w:pPr>
      <w:r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lastRenderedPageBreak/>
        <w:t>ÚV Koryčany</w:t>
      </w:r>
      <w:r w:rsidR="00B50F25"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t xml:space="preserve"> – vodní nádrž Koryčany</w:t>
      </w:r>
    </w:p>
    <w:p w:rsidR="001850A4" w:rsidRPr="001850A4" w:rsidRDefault="001850A4" w:rsidP="001850A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Technologie úpravy vody</w:t>
      </w:r>
      <w:r w:rsidRPr="001850A4">
        <w:rPr>
          <w:rFonts w:ascii="Arial Narrow" w:hAnsi="Arial Narrow" w:cs="Arial"/>
          <w:sz w:val="20"/>
          <w:szCs w:val="20"/>
        </w:rPr>
        <w:t xml:space="preserve"> je řešena jako dvoustupňová s chemickou úpravou vody.</w:t>
      </w:r>
      <w:r>
        <w:rPr>
          <w:rFonts w:ascii="Arial Narrow" w:hAnsi="Arial Narrow" w:cs="Arial"/>
          <w:sz w:val="20"/>
          <w:szCs w:val="20"/>
        </w:rPr>
        <w:t xml:space="preserve"> Prvním stupněm</w:t>
      </w:r>
      <w:r w:rsidRPr="001850A4">
        <w:rPr>
          <w:rFonts w:ascii="Arial Narrow" w:hAnsi="Arial Narrow" w:cs="Arial"/>
          <w:sz w:val="20"/>
          <w:szCs w:val="20"/>
        </w:rPr>
        <w:t xml:space="preserve"> separace je </w:t>
      </w:r>
      <w:r>
        <w:rPr>
          <w:rFonts w:ascii="Arial Narrow" w:hAnsi="Arial Narrow" w:cs="Arial"/>
          <w:sz w:val="20"/>
          <w:szCs w:val="20"/>
        </w:rPr>
        <w:t>se</w:t>
      </w:r>
      <w:r w:rsidRPr="001850A4">
        <w:rPr>
          <w:rFonts w:ascii="Arial Narrow" w:hAnsi="Arial Narrow" w:cs="Arial"/>
          <w:sz w:val="20"/>
          <w:szCs w:val="20"/>
        </w:rPr>
        <w:t xml:space="preserve"> dvěma kruhovými čiřiči se vznášeným vlo</w:t>
      </w:r>
      <w:r>
        <w:rPr>
          <w:rFonts w:ascii="Arial Narrow" w:hAnsi="Arial Narrow" w:cs="Arial"/>
          <w:sz w:val="20"/>
          <w:szCs w:val="20"/>
        </w:rPr>
        <w:t>čkovým mrakem</w:t>
      </w:r>
      <w:r w:rsidRPr="001850A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 xml:space="preserve">Druhý stupeň </w:t>
      </w:r>
      <w:r w:rsidRPr="001850A4">
        <w:rPr>
          <w:rFonts w:ascii="Arial Narrow" w:hAnsi="Arial Narrow" w:cs="Arial"/>
          <w:sz w:val="20"/>
          <w:szCs w:val="20"/>
        </w:rPr>
        <w:t>separace tvoří šest otevřených pískových rychlofiltrů s mez</w:t>
      </w:r>
      <w:r>
        <w:rPr>
          <w:rFonts w:ascii="Arial Narrow" w:hAnsi="Arial Narrow" w:cs="Arial"/>
          <w:sz w:val="20"/>
          <w:szCs w:val="20"/>
        </w:rPr>
        <w:t>idny a náplní filtračního písku. Před první</w:t>
      </w:r>
      <w:r w:rsidRPr="001850A4">
        <w:rPr>
          <w:rFonts w:ascii="Arial Narrow" w:hAnsi="Arial Narrow" w:cs="Arial"/>
          <w:sz w:val="20"/>
          <w:szCs w:val="20"/>
        </w:rPr>
        <w:t xml:space="preserve"> separační stupeň se dávkuje železitý koagulant Prefloc</w:t>
      </w:r>
      <w:r>
        <w:rPr>
          <w:rFonts w:ascii="Arial Narrow" w:hAnsi="Arial Narrow" w:cs="Arial"/>
          <w:sz w:val="20"/>
          <w:szCs w:val="20"/>
        </w:rPr>
        <w:t xml:space="preserve"> (síran železitý)</w:t>
      </w:r>
      <w:r w:rsidRPr="001850A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a manganistan draselný. Před druhý </w:t>
      </w:r>
      <w:r w:rsidRPr="001850A4">
        <w:rPr>
          <w:rFonts w:ascii="Arial Narrow" w:hAnsi="Arial Narrow" w:cs="Arial"/>
          <w:sz w:val="20"/>
          <w:szCs w:val="20"/>
        </w:rPr>
        <w:t xml:space="preserve">separační stupeň se dávkuje alkalizační hydroxid sodný. Desinfekce upravené vody se provádí aplikací chlordioxidu. </w:t>
      </w:r>
    </w:p>
    <w:p w:rsidR="00541D02" w:rsidRPr="00FC62AB" w:rsidRDefault="00541D02" w:rsidP="00541D02">
      <w:pPr>
        <w:pStyle w:val="Odstavecseseznamem"/>
        <w:numPr>
          <w:ilvl w:val="0"/>
          <w:numId w:val="9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Chemické látky a směsi použité k úpravě vody</w:t>
      </w:r>
    </w:p>
    <w:p w:rsidR="00541D02" w:rsidRPr="00FC62AB" w:rsidRDefault="00541D02" w:rsidP="00541D02">
      <w:pPr>
        <w:pStyle w:val="Odstavecseseznamem"/>
        <w:jc w:val="both"/>
        <w:rPr>
          <w:rFonts w:ascii="Arial Narrow" w:hAnsi="Arial Narrow" w:cs="Arial"/>
          <w:b/>
          <w:sz w:val="20"/>
          <w:szCs w:val="20"/>
        </w:rPr>
      </w:pPr>
    </w:p>
    <w:p w:rsidR="001A3E69" w:rsidRPr="00FC62AB" w:rsidRDefault="00674430" w:rsidP="00674430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Síran železitý Fe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b/>
          <w:sz w:val="20"/>
          <w:szCs w:val="20"/>
        </w:rPr>
        <w:t>(SO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4</w:t>
      </w:r>
      <w:r w:rsidRPr="00FC62AB">
        <w:rPr>
          <w:rFonts w:ascii="Arial Narrow" w:hAnsi="Arial Narrow" w:cs="Arial"/>
          <w:b/>
          <w:sz w:val="20"/>
          <w:szCs w:val="20"/>
        </w:rPr>
        <w:t>)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3</w:t>
      </w:r>
      <w:r w:rsidRPr="00FC62AB">
        <w:rPr>
          <w:rFonts w:ascii="Arial Narrow" w:hAnsi="Arial Narrow" w:cs="Arial"/>
          <w:sz w:val="20"/>
          <w:szCs w:val="20"/>
        </w:rPr>
        <w:t xml:space="preserve"> – Koagulant používaný při čiření upravované surové vody</w:t>
      </w:r>
      <w:r w:rsidR="001B5330" w:rsidRPr="00FC62AB">
        <w:rPr>
          <w:rFonts w:ascii="Arial Narrow" w:hAnsi="Arial Narrow" w:cs="Arial"/>
          <w:sz w:val="20"/>
          <w:szCs w:val="20"/>
        </w:rPr>
        <w:t xml:space="preserve"> v čiřičích s vločkovým mrakem.</w:t>
      </w:r>
    </w:p>
    <w:p w:rsidR="00674430" w:rsidRPr="00FC62AB" w:rsidRDefault="00674430" w:rsidP="00674430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Chloritan sodný NaClO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Chemická látka sloužící k přípravě dezinfekčního činidla za vzniku chlordioxidu (ClO</w:t>
      </w:r>
      <w:r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>).</w:t>
      </w:r>
    </w:p>
    <w:p w:rsidR="00674430" w:rsidRPr="00FC62AB" w:rsidRDefault="00674430" w:rsidP="00674430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Kyselina chlorovodíková HCl</w:t>
      </w:r>
      <w:r w:rsidRPr="00FC62AB">
        <w:rPr>
          <w:rFonts w:ascii="Arial Narrow" w:hAnsi="Arial Narrow" w:cs="Arial"/>
          <w:sz w:val="20"/>
          <w:szCs w:val="20"/>
        </w:rPr>
        <w:t xml:space="preserve"> – Chemická látka sloužící k přípravě dezinfekčního činidla za vzniku chlordioxidu (ClO</w:t>
      </w:r>
      <w:r w:rsidRPr="00FC62AB">
        <w:rPr>
          <w:rFonts w:ascii="Arial Narrow" w:hAnsi="Arial Narrow" w:cs="Arial"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>).</w:t>
      </w:r>
    </w:p>
    <w:p w:rsidR="00674430" w:rsidRPr="00FC62AB" w:rsidRDefault="00674430" w:rsidP="00674430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Manganistan draselný KMnO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4</w:t>
      </w:r>
      <w:r w:rsidRPr="00FC62AB">
        <w:rPr>
          <w:rFonts w:ascii="Arial Narrow" w:hAnsi="Arial Narrow" w:cs="Arial"/>
          <w:sz w:val="20"/>
          <w:szCs w:val="20"/>
        </w:rPr>
        <w:t xml:space="preserve"> – Slouží pro oxidaci manganu obsaženého ve</w:t>
      </w:r>
      <w:r w:rsidR="00B50F25" w:rsidRPr="00FC62AB">
        <w:rPr>
          <w:rFonts w:ascii="Arial Narrow" w:hAnsi="Arial Narrow" w:cs="Arial"/>
          <w:sz w:val="20"/>
          <w:szCs w:val="20"/>
        </w:rPr>
        <w:t xml:space="preserve"> vodě a pro podporu </w:t>
      </w:r>
      <w:r w:rsidRPr="00FC62AB">
        <w:rPr>
          <w:rFonts w:ascii="Arial Narrow" w:hAnsi="Arial Narrow" w:cs="Arial"/>
          <w:sz w:val="20"/>
          <w:szCs w:val="20"/>
        </w:rPr>
        <w:t>odmanganování vody na pískových filtrech.</w:t>
      </w:r>
    </w:p>
    <w:p w:rsidR="00674430" w:rsidRPr="00FC62AB" w:rsidRDefault="001B5330" w:rsidP="00674430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Hydroxid sodný NaOH</w:t>
      </w:r>
      <w:r w:rsidRPr="00FC62AB">
        <w:rPr>
          <w:rFonts w:ascii="Arial Narrow" w:hAnsi="Arial Narrow" w:cs="Arial"/>
          <w:sz w:val="20"/>
          <w:szCs w:val="20"/>
        </w:rPr>
        <w:t xml:space="preserve"> – Slouží k alkalizaci vyčiřené vody před filtrací na pískových filtrech.</w:t>
      </w:r>
    </w:p>
    <w:p w:rsidR="00B50F25" w:rsidRPr="00FC62AB" w:rsidRDefault="00B50F25" w:rsidP="00B50F2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Clordioxid 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Dezinfekční činidlo pro hygienizaci pitné vody.</w:t>
      </w:r>
    </w:p>
    <w:p w:rsidR="00B50F25" w:rsidRPr="00FC62AB" w:rsidRDefault="00B50F25" w:rsidP="00B50F25">
      <w:pPr>
        <w:pStyle w:val="Odstavecseseznamem"/>
        <w:jc w:val="both"/>
        <w:rPr>
          <w:rFonts w:ascii="Arial Narrow" w:hAnsi="Arial Narrow" w:cs="Arial"/>
          <w:sz w:val="20"/>
          <w:szCs w:val="20"/>
        </w:rPr>
      </w:pPr>
    </w:p>
    <w:p w:rsidR="0050411C" w:rsidRPr="00FC62AB" w:rsidRDefault="0050411C" w:rsidP="0050411C">
      <w:pPr>
        <w:pStyle w:val="Odstavecseseznamem"/>
        <w:numPr>
          <w:ilvl w:val="0"/>
          <w:numId w:val="9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 xml:space="preserve">Posouzení rizik při výrobě a distribuci pitné vody </w:t>
      </w:r>
    </w:p>
    <w:p w:rsidR="0050411C" w:rsidRPr="00FC62AB" w:rsidRDefault="0050411C" w:rsidP="0050411C">
      <w:p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 xml:space="preserve">Posouzení rizik  podle §3c ost.1 písm. f) pro výrobu a distribuci pitné </w:t>
      </w:r>
      <w:r>
        <w:rPr>
          <w:rFonts w:ascii="Arial Narrow" w:hAnsi="Arial Narrow" w:cs="Arial"/>
          <w:sz w:val="20"/>
          <w:szCs w:val="20"/>
        </w:rPr>
        <w:t>vody bylo zpracováno v roce 2022</w:t>
      </w:r>
      <w:r w:rsidRPr="00FC62AB">
        <w:rPr>
          <w:rFonts w:ascii="Arial Narrow" w:hAnsi="Arial Narrow" w:cs="Arial"/>
          <w:sz w:val="20"/>
          <w:szCs w:val="20"/>
        </w:rPr>
        <w:t>.</w:t>
      </w:r>
    </w:p>
    <w:p w:rsidR="0050411C" w:rsidRPr="00FC62AB" w:rsidRDefault="0050411C" w:rsidP="0050411C">
      <w:pPr>
        <w:pStyle w:val="Odstavecseseznamem"/>
        <w:numPr>
          <w:ilvl w:val="0"/>
          <w:numId w:val="9"/>
        </w:num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Zjištění nepřijatelných rizik při výrobě a distribuci pitné vody</w:t>
      </w:r>
    </w:p>
    <w:p w:rsidR="0050411C" w:rsidRPr="00FC62AB" w:rsidRDefault="0050411C" w:rsidP="0050411C">
      <w:pPr>
        <w:ind w:left="66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Při posouzení rizik nebyla zjištěna nepřijatelná rizika při výrobě a distribuci pitné vody.</w:t>
      </w:r>
    </w:p>
    <w:p w:rsidR="00541D02" w:rsidRPr="00FC62AB" w:rsidRDefault="00541D02" w:rsidP="00541D02">
      <w:pPr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541D02" w:rsidRDefault="00541D02" w:rsidP="00541D02">
      <w:p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Města a obce zásobené z tohoto zdroje:</w:t>
      </w:r>
    </w:p>
    <w:p w:rsidR="00E14E8E" w:rsidRDefault="00E14E8E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  <w:sectPr w:rsidR="00E14E8E" w:rsidSect="00872E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150B" w:rsidRPr="000D6875" w:rsidRDefault="0054150B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lastRenderedPageBreak/>
        <w:t>Archlebov</w:t>
      </w:r>
    </w:p>
    <w:p w:rsid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Bukovany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Kyjov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Nenkovice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54150B" w:rsidRDefault="0054150B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Sobůlky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Stavěšice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Strážovice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Věteřov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Pr="000D6875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lastRenderedPageBreak/>
        <w:t xml:space="preserve">Ždánice 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Želetice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Pr="000D6875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Koryčany</w:t>
      </w:r>
    </w:p>
    <w:p w:rsidR="00806982" w:rsidRPr="000D6875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Mouchnice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Nechvalín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Default="00806982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Ostrovánky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806982" w:rsidRPr="000D6875" w:rsidRDefault="00806982" w:rsidP="00E14E8E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Haluzice</w:t>
      </w:r>
    </w:p>
    <w:p w:rsidR="00806982" w:rsidRDefault="00983C23" w:rsidP="00E14E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Dražůvky</w:t>
      </w:r>
      <w:r>
        <w:rPr>
          <w:rFonts w:ascii="Arial Narrow" w:hAnsi="Arial Narrow" w:cs="Arial"/>
          <w:sz w:val="20"/>
          <w:szCs w:val="20"/>
        </w:rPr>
        <w:t xml:space="preserve"> (možno i z ÚV Bzenec)</w:t>
      </w:r>
    </w:p>
    <w:p w:rsidR="00E14E8E" w:rsidRDefault="00E14E8E" w:rsidP="00806982">
      <w:pPr>
        <w:jc w:val="both"/>
        <w:rPr>
          <w:rFonts w:ascii="Arial Narrow" w:hAnsi="Arial Narrow" w:cs="Arial"/>
          <w:sz w:val="20"/>
          <w:szCs w:val="20"/>
        </w:rPr>
        <w:sectPr w:rsidR="00E14E8E" w:rsidSect="00E14E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6982" w:rsidRDefault="00806982" w:rsidP="00806982">
      <w:pPr>
        <w:jc w:val="both"/>
        <w:rPr>
          <w:rFonts w:ascii="Arial Narrow" w:hAnsi="Arial Narrow" w:cs="Arial"/>
          <w:sz w:val="20"/>
          <w:szCs w:val="20"/>
        </w:rPr>
      </w:pPr>
    </w:p>
    <w:p w:rsidR="00806982" w:rsidRDefault="00806982" w:rsidP="00806982">
      <w:pPr>
        <w:jc w:val="both"/>
        <w:rPr>
          <w:rFonts w:ascii="Arial Narrow" w:hAnsi="Arial Narrow" w:cs="Arial"/>
          <w:sz w:val="20"/>
          <w:szCs w:val="20"/>
        </w:rPr>
      </w:pPr>
    </w:p>
    <w:p w:rsidR="0054150B" w:rsidRPr="0054150B" w:rsidRDefault="0054150B" w:rsidP="00541D02">
      <w:pPr>
        <w:jc w:val="both"/>
        <w:rPr>
          <w:rFonts w:ascii="Arial Narrow" w:hAnsi="Arial Narrow" w:cs="Arial"/>
          <w:sz w:val="20"/>
          <w:szCs w:val="20"/>
        </w:rPr>
      </w:pPr>
    </w:p>
    <w:p w:rsidR="001A3E69" w:rsidRPr="00FC62AB" w:rsidRDefault="001A3E69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541D02" w:rsidRPr="00FC62AB" w:rsidRDefault="00541D02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541D02" w:rsidRDefault="00541D02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E14E8E" w:rsidRDefault="00E14E8E" w:rsidP="003B2C4C">
      <w:pPr>
        <w:jc w:val="both"/>
        <w:rPr>
          <w:rFonts w:ascii="Arial Narrow" w:hAnsi="Arial Narrow" w:cs="Arial"/>
          <w:sz w:val="20"/>
          <w:szCs w:val="20"/>
        </w:rPr>
      </w:pPr>
    </w:p>
    <w:p w:rsidR="001A3E69" w:rsidRPr="00927354" w:rsidRDefault="001A3E69" w:rsidP="003B2C4C">
      <w:pPr>
        <w:jc w:val="both"/>
        <w:rPr>
          <w:rFonts w:ascii="Arial Narrow" w:hAnsi="Arial Narrow" w:cs="Arial"/>
          <w:b/>
          <w:color w:val="ED7D31" w:themeColor="accent2"/>
          <w:sz w:val="24"/>
          <w:szCs w:val="24"/>
        </w:rPr>
      </w:pPr>
      <w:r w:rsidRPr="00927354">
        <w:rPr>
          <w:rFonts w:ascii="Arial Narrow" w:hAnsi="Arial Narrow" w:cs="Arial"/>
          <w:b/>
          <w:color w:val="ED7D31" w:themeColor="accent2"/>
          <w:sz w:val="24"/>
          <w:szCs w:val="24"/>
        </w:rPr>
        <w:lastRenderedPageBreak/>
        <w:t>ČS Louka</w:t>
      </w:r>
    </w:p>
    <w:p w:rsidR="001850A4" w:rsidRPr="001850A4" w:rsidRDefault="001850A4" w:rsidP="003B2C4C">
      <w:pPr>
        <w:jc w:val="both"/>
        <w:rPr>
          <w:rFonts w:ascii="Arial Narrow" w:hAnsi="Arial Narrow" w:cs="Arial"/>
          <w:sz w:val="20"/>
          <w:szCs w:val="20"/>
        </w:rPr>
      </w:pPr>
      <w:r w:rsidRPr="001850A4">
        <w:rPr>
          <w:rFonts w:ascii="Arial Narrow" w:hAnsi="Arial Narrow" w:cs="Arial"/>
          <w:sz w:val="20"/>
          <w:szCs w:val="20"/>
        </w:rPr>
        <w:t>Surová vody z tohoto zdroje není upravována, ale jen hygienicky zabezpečena chlordioxidem.</w:t>
      </w:r>
    </w:p>
    <w:p w:rsidR="00541D02" w:rsidRPr="00FC62AB" w:rsidRDefault="00541D02" w:rsidP="0050411C">
      <w:pPr>
        <w:pStyle w:val="Odstavecseseznamem"/>
        <w:numPr>
          <w:ilvl w:val="0"/>
          <w:numId w:val="11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Chemické látky a směsi použité k úpravě vody</w:t>
      </w:r>
    </w:p>
    <w:p w:rsidR="00541D02" w:rsidRPr="00FC62AB" w:rsidRDefault="00541D02" w:rsidP="00541D02">
      <w:pPr>
        <w:pStyle w:val="Odstavecseseznamem"/>
        <w:jc w:val="both"/>
        <w:rPr>
          <w:rFonts w:ascii="Arial Narrow" w:hAnsi="Arial Narrow" w:cs="Arial"/>
          <w:b/>
          <w:sz w:val="20"/>
          <w:szCs w:val="20"/>
        </w:rPr>
      </w:pPr>
    </w:p>
    <w:p w:rsidR="00B50F25" w:rsidRPr="00FC62AB" w:rsidRDefault="00B50F25" w:rsidP="00B50F25">
      <w:pPr>
        <w:pStyle w:val="Odstavecseseznamem"/>
        <w:numPr>
          <w:ilvl w:val="0"/>
          <w:numId w:val="4"/>
        </w:num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Clordioxid ClO</w:t>
      </w:r>
      <w:r w:rsidRPr="00FC62AB">
        <w:rPr>
          <w:rFonts w:ascii="Arial Narrow" w:hAnsi="Arial Narrow" w:cs="Arial"/>
          <w:b/>
          <w:sz w:val="20"/>
          <w:szCs w:val="20"/>
          <w:vertAlign w:val="subscript"/>
        </w:rPr>
        <w:t>2</w:t>
      </w:r>
      <w:r w:rsidRPr="00FC62AB">
        <w:rPr>
          <w:rFonts w:ascii="Arial Narrow" w:hAnsi="Arial Narrow" w:cs="Arial"/>
          <w:sz w:val="20"/>
          <w:szCs w:val="20"/>
        </w:rPr>
        <w:t xml:space="preserve"> – Dezinfekční činidlo pro hygienizaci pitné vody.</w:t>
      </w:r>
    </w:p>
    <w:p w:rsidR="00541D02" w:rsidRPr="00FC62AB" w:rsidRDefault="00541D02" w:rsidP="00541D02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541D02" w:rsidRPr="00FC62AB" w:rsidRDefault="00541D02" w:rsidP="0050411C">
      <w:pPr>
        <w:pStyle w:val="Odstavecseseznamem"/>
        <w:numPr>
          <w:ilvl w:val="0"/>
          <w:numId w:val="11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 xml:space="preserve">Posouzení rizik při výrobě a distribuci pitné vody </w:t>
      </w:r>
    </w:p>
    <w:p w:rsidR="00541D02" w:rsidRPr="00FC62AB" w:rsidRDefault="00541D02" w:rsidP="00541D02">
      <w:pPr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Posouzení rizik  podle §3c ost.1 písm. f) pro výrobu a distribuci pitné vody bylo zpracováno v roce 2019.</w:t>
      </w:r>
    </w:p>
    <w:p w:rsidR="00261184" w:rsidRPr="00FC62AB" w:rsidRDefault="00261184" w:rsidP="0050411C">
      <w:pPr>
        <w:pStyle w:val="Odstavecseseznamem"/>
        <w:numPr>
          <w:ilvl w:val="0"/>
          <w:numId w:val="11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Zjištění nepřijatelných rizik při výrobě a distribuci pitné vody</w:t>
      </w:r>
    </w:p>
    <w:p w:rsidR="00541D02" w:rsidRPr="00FC62AB" w:rsidRDefault="00541D02" w:rsidP="00261184">
      <w:pPr>
        <w:ind w:left="66"/>
        <w:jc w:val="both"/>
        <w:rPr>
          <w:rFonts w:ascii="Arial Narrow" w:hAnsi="Arial Narrow" w:cs="Arial"/>
          <w:sz w:val="20"/>
          <w:szCs w:val="20"/>
        </w:rPr>
      </w:pPr>
      <w:r w:rsidRPr="00FC62AB">
        <w:rPr>
          <w:rFonts w:ascii="Arial Narrow" w:hAnsi="Arial Narrow" w:cs="Arial"/>
          <w:sz w:val="20"/>
          <w:szCs w:val="20"/>
        </w:rPr>
        <w:t>Při posouzení rizik nebyla zjištěna nepřijatelná rizika při výrobě a distribuci pitné vody.</w:t>
      </w:r>
    </w:p>
    <w:p w:rsidR="00541D02" w:rsidRPr="00FC62AB" w:rsidRDefault="00541D02" w:rsidP="00541D02">
      <w:pPr>
        <w:pStyle w:val="Odstavecseseznamem"/>
        <w:ind w:left="426"/>
        <w:jc w:val="both"/>
        <w:rPr>
          <w:rFonts w:ascii="Arial Narrow" w:hAnsi="Arial Narrow" w:cs="Arial"/>
          <w:sz w:val="20"/>
          <w:szCs w:val="20"/>
        </w:rPr>
      </w:pPr>
    </w:p>
    <w:p w:rsidR="00541D02" w:rsidRPr="00FC62AB" w:rsidRDefault="00541D02" w:rsidP="00541D02">
      <w:pPr>
        <w:jc w:val="both"/>
        <w:rPr>
          <w:rFonts w:ascii="Arial Narrow" w:hAnsi="Arial Narrow" w:cs="Arial"/>
          <w:b/>
          <w:sz w:val="20"/>
          <w:szCs w:val="20"/>
        </w:rPr>
      </w:pPr>
      <w:r w:rsidRPr="00FC62AB">
        <w:rPr>
          <w:rFonts w:ascii="Arial Narrow" w:hAnsi="Arial Narrow" w:cs="Arial"/>
          <w:b/>
          <w:sz w:val="20"/>
          <w:szCs w:val="20"/>
        </w:rPr>
        <w:t>Města a obce zásobené z tohoto zdroje:</w:t>
      </w:r>
    </w:p>
    <w:p w:rsidR="00541D02" w:rsidRPr="000D6875" w:rsidRDefault="00261184" w:rsidP="00541D02">
      <w:pPr>
        <w:jc w:val="both"/>
        <w:rPr>
          <w:rFonts w:ascii="Arial Narrow" w:hAnsi="Arial Narrow" w:cs="Arial"/>
          <w:b/>
          <w:sz w:val="20"/>
          <w:szCs w:val="20"/>
        </w:rPr>
      </w:pPr>
      <w:r w:rsidRPr="000D6875">
        <w:rPr>
          <w:rFonts w:ascii="Arial Narrow" w:hAnsi="Arial Narrow" w:cs="Arial"/>
          <w:b/>
          <w:sz w:val="20"/>
          <w:szCs w:val="20"/>
        </w:rPr>
        <w:t>Blatnička</w:t>
      </w:r>
    </w:p>
    <w:sectPr w:rsidR="00541D02" w:rsidRPr="000D6875" w:rsidSect="00872E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0E" w:rsidRDefault="0056720E" w:rsidP="00870EED">
      <w:pPr>
        <w:spacing w:after="0" w:line="240" w:lineRule="auto"/>
      </w:pPr>
      <w:r>
        <w:separator/>
      </w:r>
    </w:p>
  </w:endnote>
  <w:endnote w:type="continuationSeparator" w:id="0">
    <w:p w:rsidR="0056720E" w:rsidRDefault="0056720E" w:rsidP="0087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0E" w:rsidRDefault="0056720E" w:rsidP="00870EED">
      <w:pPr>
        <w:spacing w:after="0" w:line="240" w:lineRule="auto"/>
      </w:pPr>
      <w:r>
        <w:separator/>
      </w:r>
    </w:p>
  </w:footnote>
  <w:footnote w:type="continuationSeparator" w:id="0">
    <w:p w:rsidR="0056720E" w:rsidRDefault="0056720E" w:rsidP="0087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B57"/>
    <w:multiLevelType w:val="hybridMultilevel"/>
    <w:tmpl w:val="135E7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7870"/>
    <w:multiLevelType w:val="hybridMultilevel"/>
    <w:tmpl w:val="675A5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E22"/>
    <w:multiLevelType w:val="hybridMultilevel"/>
    <w:tmpl w:val="C7FA6604"/>
    <w:lvl w:ilvl="0" w:tplc="12A00C2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85B"/>
    <w:multiLevelType w:val="hybridMultilevel"/>
    <w:tmpl w:val="82B86A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42A8F"/>
    <w:multiLevelType w:val="hybridMultilevel"/>
    <w:tmpl w:val="A09E4F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47B7D"/>
    <w:multiLevelType w:val="hybridMultilevel"/>
    <w:tmpl w:val="6A4C6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32FED"/>
    <w:multiLevelType w:val="hybridMultilevel"/>
    <w:tmpl w:val="4C281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0F3B"/>
    <w:multiLevelType w:val="hybridMultilevel"/>
    <w:tmpl w:val="75DA9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6887"/>
    <w:multiLevelType w:val="hybridMultilevel"/>
    <w:tmpl w:val="B058B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3218D"/>
    <w:multiLevelType w:val="hybridMultilevel"/>
    <w:tmpl w:val="8C505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51490"/>
    <w:multiLevelType w:val="hybridMultilevel"/>
    <w:tmpl w:val="4C281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69"/>
    <w:rsid w:val="000D6875"/>
    <w:rsid w:val="00106F87"/>
    <w:rsid w:val="001850A4"/>
    <w:rsid w:val="001A3E69"/>
    <w:rsid w:val="001B5330"/>
    <w:rsid w:val="00261184"/>
    <w:rsid w:val="0030428B"/>
    <w:rsid w:val="003325E0"/>
    <w:rsid w:val="003B2C4C"/>
    <w:rsid w:val="0050411C"/>
    <w:rsid w:val="00526675"/>
    <w:rsid w:val="0054150B"/>
    <w:rsid w:val="00541D02"/>
    <w:rsid w:val="0056720E"/>
    <w:rsid w:val="005E0E76"/>
    <w:rsid w:val="006255C7"/>
    <w:rsid w:val="006613E6"/>
    <w:rsid w:val="00674430"/>
    <w:rsid w:val="00806982"/>
    <w:rsid w:val="00870EED"/>
    <w:rsid w:val="00872EE2"/>
    <w:rsid w:val="00927354"/>
    <w:rsid w:val="00983C23"/>
    <w:rsid w:val="00A93D89"/>
    <w:rsid w:val="00AA08EA"/>
    <w:rsid w:val="00B332D9"/>
    <w:rsid w:val="00B50F25"/>
    <w:rsid w:val="00C83A50"/>
    <w:rsid w:val="00E14E8E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99F"/>
  <w15:chartTrackingRefBased/>
  <w15:docId w15:val="{DAC44BB7-800A-4938-8E1A-8030DFC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7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E69"/>
    <w:pPr>
      <w:ind w:left="720"/>
      <w:contextualSpacing/>
    </w:pPr>
  </w:style>
  <w:style w:type="paragraph" w:customStyle="1" w:styleId="Bntext">
    <w:name w:val="Běžný text"/>
    <w:basedOn w:val="Normln"/>
    <w:rsid w:val="003B2C4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7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7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EED"/>
  </w:style>
  <w:style w:type="paragraph" w:styleId="Zpat">
    <w:name w:val="footer"/>
    <w:basedOn w:val="Normln"/>
    <w:link w:val="ZpatChar"/>
    <w:uiPriority w:val="99"/>
    <w:unhideWhenUsed/>
    <w:rsid w:val="0087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9</cp:revision>
  <dcterms:created xsi:type="dcterms:W3CDTF">2021-07-21T06:22:00Z</dcterms:created>
  <dcterms:modified xsi:type="dcterms:W3CDTF">2022-11-01T12:41:00Z</dcterms:modified>
</cp:coreProperties>
</file>